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A4" w:rsidRDefault="00F414A4" w:rsidP="00A51D1E">
      <w:pPr>
        <w:spacing w:after="0" w:line="240" w:lineRule="auto"/>
        <w:jc w:val="right"/>
        <w:rPr>
          <w:rFonts w:ascii="Times New Roman" w:hAnsi="Times New Roman" w:cs="Times New Roman"/>
          <w:sz w:val="24"/>
          <w:szCs w:val="24"/>
          <w:lang w:val="ky-KG"/>
        </w:rPr>
      </w:pPr>
      <w:bookmarkStart w:id="0" w:name="_GoBack"/>
      <w:bookmarkEnd w:id="0"/>
      <w:r w:rsidRPr="00A51D1E">
        <w:rPr>
          <w:rFonts w:ascii="Times New Roman" w:hAnsi="Times New Roman" w:cs="Times New Roman"/>
          <w:sz w:val="24"/>
          <w:szCs w:val="24"/>
          <w:lang w:val="ky-KG"/>
        </w:rPr>
        <w:t>Долбоор</w:t>
      </w:r>
    </w:p>
    <w:p w:rsidR="00A523A2" w:rsidRPr="00A51D1E" w:rsidRDefault="00A523A2" w:rsidP="00A51D1E">
      <w:pPr>
        <w:spacing w:after="0" w:line="240" w:lineRule="auto"/>
        <w:jc w:val="right"/>
        <w:rPr>
          <w:rFonts w:ascii="Times New Roman" w:hAnsi="Times New Roman" w:cs="Times New Roman"/>
          <w:sz w:val="24"/>
          <w:szCs w:val="24"/>
          <w:lang w:val="ky-KG"/>
        </w:rPr>
      </w:pPr>
    </w:p>
    <w:p w:rsidR="00F414A4" w:rsidRPr="00A51D1E" w:rsidRDefault="00F414A4" w:rsidP="00A51D1E">
      <w:pPr>
        <w:spacing w:after="0" w:line="240" w:lineRule="auto"/>
        <w:jc w:val="center"/>
        <w:rPr>
          <w:rFonts w:ascii="Times New Roman" w:hAnsi="Times New Roman" w:cs="Times New Roman"/>
          <w:b/>
          <w:sz w:val="24"/>
          <w:szCs w:val="24"/>
          <w:lang w:val="ky-KG"/>
        </w:rPr>
      </w:pPr>
      <w:r w:rsidRPr="00A51D1E">
        <w:rPr>
          <w:rFonts w:ascii="Times New Roman" w:hAnsi="Times New Roman" w:cs="Times New Roman"/>
          <w:b/>
          <w:sz w:val="24"/>
          <w:szCs w:val="24"/>
          <w:lang w:val="ky-KG"/>
        </w:rPr>
        <w:t>КЫРГЫЗ РЕСПУБЛИКАСЫНЫН МЫЙЗАМЫ</w:t>
      </w:r>
    </w:p>
    <w:p w:rsidR="00F414A4" w:rsidRPr="00A51D1E" w:rsidRDefault="00F414A4" w:rsidP="00A51D1E">
      <w:pPr>
        <w:spacing w:after="0" w:line="240" w:lineRule="auto"/>
        <w:jc w:val="center"/>
        <w:rPr>
          <w:rFonts w:ascii="Times New Roman" w:hAnsi="Times New Roman" w:cs="Times New Roman"/>
          <w:b/>
          <w:sz w:val="24"/>
          <w:szCs w:val="24"/>
          <w:lang w:val="ky-KG"/>
        </w:rPr>
      </w:pPr>
    </w:p>
    <w:p w:rsidR="00F414A4" w:rsidRPr="00A51D1E" w:rsidRDefault="00BC356E" w:rsidP="00827693">
      <w:pPr>
        <w:spacing w:after="0" w:line="240" w:lineRule="auto"/>
        <w:ind w:left="709" w:right="707"/>
        <w:jc w:val="center"/>
        <w:rPr>
          <w:rFonts w:ascii="Times New Roman" w:hAnsi="Times New Roman" w:cs="Times New Roman"/>
          <w:b/>
          <w:sz w:val="24"/>
          <w:szCs w:val="24"/>
          <w:lang w:val="ky-KG"/>
        </w:rPr>
      </w:pPr>
      <w:r>
        <w:rPr>
          <w:rFonts w:ascii="Times New Roman" w:hAnsi="Times New Roman" w:cs="Times New Roman"/>
          <w:b/>
          <w:sz w:val="24"/>
          <w:szCs w:val="24"/>
          <w:lang w:val="ky-KG"/>
        </w:rPr>
        <w:t>В</w:t>
      </w:r>
      <w:r w:rsidR="00F414A4" w:rsidRPr="00A51D1E">
        <w:rPr>
          <w:rFonts w:ascii="Times New Roman" w:hAnsi="Times New Roman" w:cs="Times New Roman"/>
          <w:b/>
          <w:sz w:val="24"/>
          <w:szCs w:val="24"/>
          <w:lang w:val="ky-KG"/>
        </w:rPr>
        <w:t xml:space="preserve">енчурдук каржылоо чөйрөсүн жөнгө салуу маселелери боюнча </w:t>
      </w:r>
    </w:p>
    <w:p w:rsidR="00F414A4" w:rsidRPr="00A51D1E" w:rsidRDefault="00F414A4" w:rsidP="00827693">
      <w:pPr>
        <w:spacing w:after="0" w:line="240" w:lineRule="auto"/>
        <w:ind w:left="709" w:right="707"/>
        <w:jc w:val="center"/>
        <w:rPr>
          <w:rFonts w:ascii="Times New Roman" w:hAnsi="Times New Roman" w:cs="Times New Roman"/>
          <w:b/>
          <w:sz w:val="24"/>
          <w:szCs w:val="24"/>
          <w:lang w:val="ky-KG"/>
        </w:rPr>
      </w:pPr>
      <w:r w:rsidRPr="00A51D1E">
        <w:rPr>
          <w:rFonts w:ascii="Times New Roman" w:hAnsi="Times New Roman" w:cs="Times New Roman"/>
          <w:b/>
          <w:sz w:val="24"/>
          <w:szCs w:val="24"/>
          <w:lang w:val="ky-KG"/>
        </w:rPr>
        <w:t xml:space="preserve">Кыргыз Республикасынын айрым мыйзам актыларына </w:t>
      </w:r>
    </w:p>
    <w:p w:rsidR="00F414A4" w:rsidRPr="00A51D1E" w:rsidRDefault="00F414A4" w:rsidP="00827693">
      <w:pPr>
        <w:spacing w:after="0" w:line="240" w:lineRule="auto"/>
        <w:ind w:left="709" w:right="707"/>
        <w:jc w:val="center"/>
        <w:rPr>
          <w:rFonts w:ascii="Times New Roman" w:hAnsi="Times New Roman" w:cs="Times New Roman"/>
          <w:b/>
          <w:sz w:val="24"/>
          <w:szCs w:val="24"/>
          <w:lang w:val="ky-KG"/>
        </w:rPr>
      </w:pPr>
      <w:r w:rsidRPr="00A51D1E">
        <w:rPr>
          <w:rFonts w:ascii="Times New Roman" w:hAnsi="Times New Roman" w:cs="Times New Roman"/>
          <w:b/>
          <w:sz w:val="24"/>
          <w:szCs w:val="24"/>
          <w:lang w:val="ky-KG"/>
        </w:rPr>
        <w:t>өзгөртүүлөрдү киргизүү жөнүндө</w:t>
      </w:r>
    </w:p>
    <w:p w:rsidR="00F414A4" w:rsidRPr="00A51D1E" w:rsidRDefault="00F414A4" w:rsidP="00A51D1E">
      <w:pPr>
        <w:spacing w:after="0" w:line="240" w:lineRule="auto"/>
        <w:jc w:val="center"/>
        <w:rPr>
          <w:rFonts w:ascii="Times New Roman" w:hAnsi="Times New Roman" w:cs="Times New Roman"/>
          <w:b/>
          <w:sz w:val="24"/>
          <w:szCs w:val="24"/>
          <w:lang w:val="ky-KG"/>
        </w:rPr>
      </w:pPr>
    </w:p>
    <w:p w:rsidR="00F414A4" w:rsidRPr="00A51D1E" w:rsidRDefault="00F414A4" w:rsidP="00A51D1E">
      <w:pPr>
        <w:spacing w:after="0" w:line="240" w:lineRule="auto"/>
        <w:jc w:val="center"/>
        <w:rPr>
          <w:rFonts w:ascii="Times New Roman" w:hAnsi="Times New Roman" w:cs="Times New Roman"/>
          <w:b/>
          <w:sz w:val="24"/>
          <w:szCs w:val="24"/>
          <w:lang w:val="ky-KG"/>
        </w:rPr>
      </w:pPr>
    </w:p>
    <w:p w:rsidR="00F414A4" w:rsidRPr="00A51D1E" w:rsidRDefault="00F414A4" w:rsidP="00A51D1E">
      <w:pPr>
        <w:spacing w:after="0" w:line="240" w:lineRule="auto"/>
        <w:ind w:firstLine="709"/>
        <w:jc w:val="both"/>
        <w:rPr>
          <w:rFonts w:ascii="Times New Roman" w:hAnsi="Times New Roman" w:cs="Times New Roman"/>
          <w:b/>
          <w:sz w:val="24"/>
          <w:szCs w:val="24"/>
          <w:lang w:val="ky-KG"/>
        </w:rPr>
      </w:pPr>
      <w:r w:rsidRPr="00A51D1E">
        <w:rPr>
          <w:rFonts w:ascii="Times New Roman" w:hAnsi="Times New Roman" w:cs="Times New Roman"/>
          <w:b/>
          <w:sz w:val="24"/>
          <w:szCs w:val="24"/>
          <w:lang w:val="ky-KG"/>
        </w:rPr>
        <w:t>1-берене</w:t>
      </w:r>
    </w:p>
    <w:p w:rsidR="00F414A4" w:rsidRPr="00A51D1E" w:rsidRDefault="00F414A4" w:rsidP="00A51D1E">
      <w:pPr>
        <w:spacing w:after="0" w:line="240" w:lineRule="auto"/>
        <w:ind w:firstLine="709"/>
        <w:jc w:val="both"/>
        <w:rPr>
          <w:rFonts w:ascii="Times New Roman" w:hAnsi="Times New Roman" w:cs="Times New Roman"/>
          <w:b/>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“Кыргыз Республикасындагы инвестициялар жөнүндө” Кыргыз Республикасынын Мыйзамына (Кыргыз Республикасынын Жогорку Кеңешинин Жарчысы, 2003-ж., №</w:t>
      </w:r>
      <w:r w:rsidR="00A51D1E">
        <w:rPr>
          <w:rFonts w:ascii="Times New Roman" w:hAnsi="Times New Roman" w:cs="Times New Roman"/>
          <w:sz w:val="24"/>
          <w:szCs w:val="24"/>
          <w:lang w:val="ky-KG"/>
        </w:rPr>
        <w:t xml:space="preserve"> 7, </w:t>
      </w:r>
      <w:r w:rsidRPr="00A51D1E">
        <w:rPr>
          <w:rFonts w:ascii="Times New Roman" w:hAnsi="Times New Roman" w:cs="Times New Roman"/>
          <w:sz w:val="24"/>
          <w:szCs w:val="24"/>
          <w:lang w:val="ky-KG"/>
        </w:rPr>
        <w:t>252-б) төмөнкүдөй өзгөртүүлөр киргизилсин:</w:t>
      </w:r>
    </w:p>
    <w:p w:rsidR="00F414A4" w:rsidRPr="00A51D1E" w:rsidRDefault="00F414A4" w:rsidP="00A51D1E">
      <w:pPr>
        <w:spacing w:after="0" w:line="240" w:lineRule="auto"/>
        <w:ind w:firstLine="709"/>
        <w:jc w:val="both"/>
        <w:rPr>
          <w:rFonts w:ascii="Times New Roman" w:hAnsi="Times New Roman" w:cs="Times New Roman"/>
          <w:sz w:val="24"/>
          <w:szCs w:val="24"/>
        </w:rPr>
      </w:pPr>
      <w:r w:rsidRPr="00A51D1E">
        <w:rPr>
          <w:rFonts w:ascii="Times New Roman" w:hAnsi="Times New Roman" w:cs="Times New Roman"/>
          <w:sz w:val="24"/>
          <w:szCs w:val="24"/>
          <w:lang w:val="ky-KG"/>
        </w:rPr>
        <w:t>1) 1-беренеде</w:t>
      </w:r>
      <w:r w:rsidR="00A51D1E">
        <w:rPr>
          <w:rFonts w:ascii="Times New Roman" w:hAnsi="Times New Roman" w:cs="Times New Roman"/>
          <w:sz w:val="24"/>
          <w:szCs w:val="24"/>
        </w:rPr>
        <w:t>:</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 2-бөлүгү төмөнкүдөй мазмундагы 2-1-пункту менен толукталсын: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“2-1. </w:t>
      </w:r>
      <w:r w:rsidRPr="00A51D1E">
        <w:rPr>
          <w:rFonts w:ascii="Times New Roman" w:hAnsi="Times New Roman" w:cs="Times New Roman"/>
          <w:b/>
          <w:sz w:val="24"/>
          <w:szCs w:val="24"/>
          <w:lang w:val="ky-KG"/>
        </w:rPr>
        <w:t>Венчурдук инвестициялар (венчурдук капитал)</w:t>
      </w:r>
      <w:r w:rsidRPr="00A51D1E">
        <w:rPr>
          <w:rFonts w:ascii="Times New Roman" w:hAnsi="Times New Roman" w:cs="Times New Roman"/>
          <w:sz w:val="24"/>
          <w:szCs w:val="24"/>
          <w:lang w:val="ky-KG"/>
        </w:rPr>
        <w:t xml:space="preserve"> – бул, жогорку технологиялык келечектүү компанияларды (стартаптар) түзүүнү же өнүктүрүүнү каржылоого багытталган тобокелдиктин жогорку үлүшү менен инвестициялар.”;</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б) 3-бөлүгү төмөнкүдөй мазмундагы 3-1-пункту менен толукталсын: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“3-1. </w:t>
      </w:r>
      <w:r w:rsidRPr="00A51D1E">
        <w:rPr>
          <w:rFonts w:ascii="Times New Roman" w:hAnsi="Times New Roman" w:cs="Times New Roman"/>
          <w:b/>
          <w:sz w:val="24"/>
          <w:szCs w:val="24"/>
          <w:lang w:val="ky-KG"/>
        </w:rPr>
        <w:t>Венчурдук инвестор</w:t>
      </w:r>
      <w:r w:rsidRPr="00A51D1E">
        <w:rPr>
          <w:rFonts w:ascii="Times New Roman" w:hAnsi="Times New Roman" w:cs="Times New Roman"/>
          <w:sz w:val="24"/>
          <w:szCs w:val="24"/>
          <w:lang w:val="ky-KG"/>
        </w:rPr>
        <w:t xml:space="preserve"> – бул, жогорку технологиялык келечектүү компанияларга (стартаптар) материалдык жана материалдык эмес салымдарды ишке ашырган инвестициялык иштин субъекти</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b/>
          <w:sz w:val="24"/>
          <w:szCs w:val="24"/>
          <w:lang w:val="ky-KG"/>
        </w:rPr>
        <w:t>Венчурдук компания</w:t>
      </w:r>
      <w:r w:rsidRPr="00A51D1E">
        <w:rPr>
          <w:rFonts w:ascii="Times New Roman" w:hAnsi="Times New Roman" w:cs="Times New Roman"/>
          <w:sz w:val="24"/>
          <w:szCs w:val="24"/>
          <w:lang w:val="ky-KG"/>
        </w:rPr>
        <w:t xml:space="preserve"> – венчурдук фонддордун активдерин башкарууга багытталган ар кандай уюштуруу-укуктук формасындагы юридикалык жак.</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b/>
          <w:sz w:val="24"/>
          <w:szCs w:val="24"/>
          <w:lang w:val="ky-KG"/>
        </w:rPr>
        <w:t>Бизнес-ангел</w:t>
      </w:r>
      <w:r w:rsidRPr="00A51D1E">
        <w:rPr>
          <w:rFonts w:ascii="Times New Roman" w:hAnsi="Times New Roman" w:cs="Times New Roman"/>
          <w:sz w:val="24"/>
          <w:szCs w:val="24"/>
          <w:lang w:val="ky-KG"/>
        </w:rPr>
        <w:t xml:space="preserve"> – бул келечектүү долбоорлорго аны өнүктүрүүнүн алгачкы стадиясында жеке каражаттарын салган жеке жак.”;</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  8-бөлүгү төмөнкүдөй мазмундагы 8-1-пункту менен толукталсын: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“8-1. </w:t>
      </w:r>
      <w:r w:rsidRPr="00A51D1E">
        <w:rPr>
          <w:rFonts w:ascii="Times New Roman" w:hAnsi="Times New Roman" w:cs="Times New Roman"/>
          <w:b/>
          <w:sz w:val="24"/>
          <w:szCs w:val="24"/>
          <w:lang w:val="ky-KG"/>
        </w:rPr>
        <w:t>Стартап</w:t>
      </w:r>
      <w:r w:rsidRPr="00A51D1E">
        <w:rPr>
          <w:rFonts w:ascii="Times New Roman" w:hAnsi="Times New Roman" w:cs="Times New Roman"/>
          <w:sz w:val="24"/>
          <w:szCs w:val="24"/>
          <w:lang w:val="ky-KG"/>
        </w:rPr>
        <w:t xml:space="preserve"> – бул инновациялык идеяларга негизделген жаңы долбоор же жогорку технологиялык келечектүү компания, анын багыты масштабдуу бизнес-моделдерди издөө, иштеп чыгуу жана текшерүү жолу менен конкреттүү көйгөйлөрдү чечүү болуп саналат.”;</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3-берене төмөнкүдөй мазмундагы 3-пункт менен толукталсын:</w:t>
      </w:r>
    </w:p>
    <w:p w:rsidR="009206DB" w:rsidRPr="009206DB"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Кыргыз Республикасында венчурдук инвестицияларга байланыштуу мамилелер ушул Мыйзам, ошондой эле ушул Мыйзамга ылайык кабыл алынган Кыргыз Республикасынын башка ченемдик укукту</w:t>
      </w:r>
      <w:r w:rsidR="009206DB">
        <w:rPr>
          <w:rFonts w:ascii="Times New Roman" w:hAnsi="Times New Roman" w:cs="Times New Roman"/>
          <w:sz w:val="24"/>
          <w:szCs w:val="24"/>
          <w:lang w:val="ky-KG"/>
        </w:rPr>
        <w:t>к актылары менен жөнгө салынат.</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Венчурдук инвестицияларга байланыштуу талаш-тартыштар тараптардын макулдугу (келишими) боюнча макулдашуунун тараптары болуп саналган венчурдук иштин субъекттеринин жарандыгына же уюмдаштырылган жерине карабастан чет өлкөлүк соттордун же арбитраждык (бейтарап) соттордун кароосуна өткөрүп берилиши мүмкүн.”.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2-глава төмөнкүдөй мазмундагы 12-1-беренеси менен толукталсын: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“12-1-берене. Кыргыз Республикасында венчурдук иштер жана венчурдук инвестициялар</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1. Кыргыз Республикасында венчурдук инвестициялар Кыргыз Республикасынын мыйзамдарында белгиленген экологиялык, санитардык-техникалык жана башка ченемдердин талаптарына жооп бербеген же жарандардын, юридикалык жактардын жана мамлекеттин мыйзам менен сакталуучу укуктарына жана кызыкчылыктарына зыян келтирген обьекттерди куруудан жана пайдалануудан тышкары, Кыргыз Республикасынын бардык тармактарында ишке ашырылат. </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2. Венчурдук иштин субъекттерине өзүнүн ишин жүзөгө ашыруу процессинде Кыргыз Республикасынын ушул Мыйзамында жана Кыргыз Республикасынын </w:t>
      </w:r>
      <w:r w:rsidRPr="00A51D1E">
        <w:rPr>
          <w:rFonts w:ascii="Times New Roman" w:hAnsi="Times New Roman" w:cs="Times New Roman"/>
          <w:sz w:val="24"/>
          <w:szCs w:val="24"/>
          <w:lang w:val="ky-KG"/>
        </w:rPr>
        <w:lastRenderedPageBreak/>
        <w:t>мыйзамдарына карама-каршы келбеген башка ченемдик укуктук актыларында каралган жеңилдиктер берилет.</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Венчурдук иштин обьекттери болуп жогорку технологиялык келечектүү компаниялар (стартаптар) таанылат.</w:t>
      </w:r>
    </w:p>
    <w:p w:rsidR="00F414A4" w:rsidRPr="00A51D1E"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Венчурдук инвесторлорду каржылоо булактары болуп төмөнкүлөр саналат: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венчурдук инвесторлордун жеке каражаттары;</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венчурдук иштердин субъекттери тарабынан тартылган каражаттар;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чет өлкөлүк инвесторлордун каражаттары;</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жеке жактардын ыктыярдуу төгүмдөрү;</w:t>
      </w:r>
    </w:p>
    <w:p w:rsid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Кыргыз Республикасынын мыйзамдарында тыюу салынбаган башка каражаттар.</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4. Мамлекеттин катышуусу артыкчылыктуу, илимий-изилдөө жана прикладдык мүнөздөгү тажрыйбалык-конструктордук иштерде жүзөгө ашырылат, бул илимий-изилдөө жана прикладдык мүнөздөгү тажрыйбалык-конструктордук иштер аяктагандан кийин өндүрүштө колдонулат.”;</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 4) 21-1-берене төмөнкүдөй редакцияда баяндалсын:</w:t>
      </w:r>
    </w:p>
    <w:p w:rsidR="001A7225"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Тандоонун инвестициялык конкурсу - процесс, бул аркылуу инвестициялык долбоорду ишке ашыруу үчүн жеңүүчүлөр аныкталат.</w:t>
      </w:r>
    </w:p>
    <w:p w:rsidR="00F414A4" w:rsidRPr="00A51D1E" w:rsidRDefault="00F414A4" w:rsidP="001A7225">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Тандоонун инвестициялык конкурсун өткөрүү жөнүндө жобо Кыргыз Республикасынын министрлер кабинетинде бекитилет.”.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p>
    <w:p w:rsidR="00F414A4" w:rsidRPr="00A51D1E" w:rsidRDefault="00F414A4" w:rsidP="00A51D1E">
      <w:pPr>
        <w:spacing w:after="0" w:line="240" w:lineRule="auto"/>
        <w:ind w:firstLine="709"/>
        <w:jc w:val="both"/>
        <w:rPr>
          <w:rFonts w:ascii="Times New Roman" w:hAnsi="Times New Roman" w:cs="Times New Roman"/>
          <w:b/>
          <w:sz w:val="24"/>
          <w:szCs w:val="24"/>
          <w:lang w:val="ky-KG"/>
        </w:rPr>
      </w:pPr>
      <w:r w:rsidRPr="00A51D1E">
        <w:rPr>
          <w:rFonts w:ascii="Times New Roman" w:hAnsi="Times New Roman" w:cs="Times New Roman"/>
          <w:b/>
          <w:sz w:val="24"/>
          <w:szCs w:val="24"/>
          <w:lang w:val="ky-KG"/>
        </w:rPr>
        <w:t>2-берене</w:t>
      </w:r>
    </w:p>
    <w:p w:rsidR="00F414A4" w:rsidRPr="00A51D1E" w:rsidRDefault="00F414A4" w:rsidP="00A51D1E">
      <w:pPr>
        <w:spacing w:after="0" w:line="240" w:lineRule="auto"/>
        <w:ind w:firstLine="709"/>
        <w:jc w:val="both"/>
        <w:rPr>
          <w:rFonts w:ascii="Times New Roman" w:hAnsi="Times New Roman" w:cs="Times New Roman"/>
          <w:b/>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“Инвестициялык фонддор жөнүндө” Кыргыз Республикасынын Мыйзамына (Кыргыз Республикасынын Жогорку Кеңешинин Жарчысы, 2000-ж., №1, 17-б) төмөнкүдөй өзгөртүүлөр киргизилсин: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Преамбуласындагы “ишинин өзгөчөлүктөрүн” деген сөздөр “, ошондой эле Кыргыз Республикасында венчурдук фонддордун укуктук статусун, түзүү өзгөчөлүгүн, ишин жана укуктук абалын” деген сөздөр менен толукталсын.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1-беренеде:</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 1-берененин биринчи абзацындагы “инвестициялык фонддорго” деген сөздөрдөн кийин “жана венчурдук фонддорго” деген сөздөр менен толукталсын;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б)  1-берене төмөнкүдөй мазмундагы 7-пункт менен толукталсын: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“7. Венчурдук фонд - юридикалык жакты түзбөстөн жактар же юридикалык жак жүзөгө ашырган биргелешкен иштин формасы, анын максаты өнүгүүнүн ар кандай стадиясында турган инновациялык компанияларды каржылоодон пайда алуу болуп саналат.”;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3-берене төмөнкүдөй мазмундагы он бешинчи абзац менен толукталсын: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w:t>
      </w:r>
      <w:r w:rsidRPr="00A51D1E">
        <w:rPr>
          <w:rFonts w:ascii="Times New Roman" w:hAnsi="Times New Roman" w:cs="Times New Roman"/>
          <w:b/>
          <w:sz w:val="24"/>
          <w:szCs w:val="24"/>
          <w:lang w:val="ky-KG"/>
        </w:rPr>
        <w:t>Стартап</w:t>
      </w:r>
      <w:r w:rsidRPr="00A51D1E">
        <w:rPr>
          <w:rFonts w:ascii="Times New Roman" w:hAnsi="Times New Roman" w:cs="Times New Roman"/>
          <w:sz w:val="24"/>
          <w:szCs w:val="24"/>
          <w:lang w:val="ky-KG"/>
        </w:rPr>
        <w:t xml:space="preserve"> - инновациялык идеяларга негизделген жаңы долбоор же жогорку технологиялык келечектүү компания, анын багыты масштабдуу бизнес-моделдерди издөө, иштеп чыгуу жана текшерүү, жаңы продуктыларды же кызматтарды көрсөтүү жолу менен конкреттүү көйгөйлөрдү чечүү болуп саналат.”;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4) Мыйзам төмөнкүдөй мазмундагы </w:t>
      </w:r>
      <w:r w:rsidRPr="00A51D1E">
        <w:rPr>
          <w:rFonts w:ascii="Times New Roman" w:hAnsi="Times New Roman" w:cs="Times New Roman"/>
          <w:sz w:val="24"/>
          <w:szCs w:val="24"/>
          <w:lang w:val="en-US"/>
        </w:rPr>
        <w:t>VI</w:t>
      </w:r>
      <w:r w:rsidRPr="00A51D1E">
        <w:rPr>
          <w:rFonts w:ascii="Times New Roman" w:hAnsi="Times New Roman" w:cs="Times New Roman"/>
          <w:sz w:val="24"/>
          <w:szCs w:val="24"/>
          <w:lang w:val="ky-KG"/>
        </w:rPr>
        <w:t>-2 глава менен толукталсын:</w:t>
      </w:r>
    </w:p>
    <w:p w:rsidR="009206DB" w:rsidRPr="00AA45E3" w:rsidRDefault="009206DB" w:rsidP="00A51D1E">
      <w:pPr>
        <w:spacing w:after="0" w:line="240" w:lineRule="auto"/>
        <w:ind w:firstLine="709"/>
        <w:jc w:val="both"/>
        <w:rPr>
          <w:rFonts w:ascii="Times New Roman" w:hAnsi="Times New Roman" w:cs="Times New Roman"/>
          <w:sz w:val="24"/>
          <w:szCs w:val="24"/>
        </w:rPr>
      </w:pPr>
    </w:p>
    <w:p w:rsidR="009206DB" w:rsidRPr="00AA45E3" w:rsidRDefault="00F414A4" w:rsidP="009206DB">
      <w:pPr>
        <w:spacing w:after="0" w:line="240" w:lineRule="auto"/>
        <w:ind w:firstLine="709"/>
        <w:jc w:val="both"/>
        <w:rPr>
          <w:rFonts w:ascii="Times New Roman" w:hAnsi="Times New Roman" w:cs="Times New Roman"/>
          <w:sz w:val="24"/>
          <w:szCs w:val="24"/>
        </w:rPr>
      </w:pPr>
      <w:r w:rsidRPr="00A51D1E">
        <w:rPr>
          <w:rFonts w:ascii="Times New Roman" w:hAnsi="Times New Roman" w:cs="Times New Roman"/>
          <w:sz w:val="24"/>
          <w:szCs w:val="24"/>
          <w:lang w:val="ky-KG"/>
        </w:rPr>
        <w:t>“</w:t>
      </w:r>
      <w:r w:rsidRPr="00A51D1E">
        <w:rPr>
          <w:rFonts w:ascii="Times New Roman" w:hAnsi="Times New Roman" w:cs="Times New Roman"/>
          <w:sz w:val="24"/>
          <w:szCs w:val="24"/>
          <w:lang w:val="en-US"/>
        </w:rPr>
        <w:t>VI</w:t>
      </w:r>
      <w:r w:rsidRPr="00A51D1E">
        <w:rPr>
          <w:rFonts w:ascii="Times New Roman" w:hAnsi="Times New Roman" w:cs="Times New Roman"/>
          <w:sz w:val="24"/>
          <w:szCs w:val="24"/>
          <w:lang w:val="ky-KG"/>
        </w:rPr>
        <w:t>-2. Венчурдук фонд</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33-4-берене. Венчурдук фонддун укуктук жобосу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1. Юридикалык жак түзбөстөн түзүлгөн венчурдук фонд эркин келишим принцибинин негизинде катышуучулар менен келишим (мындан ары - венчурдук фонддун келишими) түзүлгөн күндөн тартып өз ишин баштайт.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33-5-берене. Венчурдук фондду түзүү ишин уюштуруу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1. Венчурдук фонд венчурдук фонддун келишими боюнча жактар тарабынан түзүлөт, алар өзүнүн салымдарын бириктирүүгө жана пайда алуу үчүн юридикалык жак </w:t>
      </w:r>
      <w:r w:rsidRPr="00A51D1E">
        <w:rPr>
          <w:rFonts w:ascii="Times New Roman" w:hAnsi="Times New Roman" w:cs="Times New Roman"/>
          <w:sz w:val="24"/>
          <w:szCs w:val="24"/>
          <w:lang w:val="ky-KG"/>
        </w:rPr>
        <w:lastRenderedPageBreak/>
        <w:t>түзбөстөн венчурдук каржылоо боюнча биргелешкен иштерди жүзөгө ашырууга милдеттендирилет.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Венчурдук фонд келишими Кыргыз Республикасынын Жарандык кодексинде берилген эркин келишим принцибинин негизинде түзүлөт жана Кыргыз Республикасынын мыйзамдарында каралган, ошондой эле каралбаган, бирок ага каршы келбеген ар кандай келишимдердин элементтерин камтышы мүмкүн.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Венчурдук фонд келишимине тараптар Кыргыз Республикасынын Жарандык кодексинде, ушул Мыйзамда жана венчурдук фонд келишиминде каралган көлөмдө жана чекте катыша алышат, ошону менен бир же бир нече тарап (венчурдук башкаруу) мындай келишимдин бардык тараптарынын атынан венчурдук фонддун жалпы иштерин жүргүзүүнү ишке ашырат.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Кыргыз Республикасынын мыйзамдарына ылайык жеке жактар, коммерциялык уюмдар, ошондой эле коммерциялык эмес уюмдар венчурдук фонд келишиминин тараптары боло алышат.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4. Чет өлкөлүк жеке жактар, жарандыгы жок жактар, чет өлкөлүк юридикалык жактар, ошондой эле Кыргыз Республикасынын мыйзамдарын сактоо менен чет өлкөлүк укуктар боюнча юридикалык жак болуп саналбаган чет өлкөлүк уюмдар Кыргыз Республикасынын жеке жана юридикалык жактары менен бирдей укукта венчурдук фонд келишиминин тараптары катары катыша алышат, эгерде Кыргыз Республикасынын мыйзамдарында жана Кыргыз Республикасында ратификацияланган эл аралык келишимдерде башкасы каралбаса.</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5.   Венчурдук фонд келишиминде аны индивидуалдаштыруу максатында ушул келишимдин “венчурдук фонд” деген сөз камтылган аталышы (жеке белгиленишин) көрсөтүлөт.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6. Венчурдук фонд келишиминин тарабы ушул келишим боюнча өзүнүн укуктарын жана милдеттенмелерин башка жакка өткөрүп берүүчү, анын ичинде укугун улантуу, ошондой эле венчурдук фондго жаңы катышуучуларды кабыл алуу колдонуудагы венчурдук фонд келишимин токтотууга алып келбейт жана анын бардык тараптары менен жаңы венчурдук фонд келишимин түзүүнү талап кылбайт.</w:t>
      </w:r>
    </w:p>
    <w:p w:rsidR="009206DB" w:rsidRPr="00AA45E3" w:rsidRDefault="00F414A4" w:rsidP="009206DB">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7. Эгерде венчурдук фонд келишиминин тараптарынын макулдашуусунда башкасы каралбаса, венчурдук фондго жаңы катышуучуларды кабыл алуу ушул келишимде белгиленген шарттарда, келишимге катышууну ниет кылган жактарды кошуу менен ишке ашырылат. Бул учурда венчурдук башкаруучу менен ушул жактын ортосунда кошулуу жөнүндө макулдашуу түзүлөт, анда венчурдук фонддун жаңы катышуучусунун жалпы ишке салык киргизүү шарты, тартиби жана мөөнөтү аныкталат. Муну менен венчурдук фонд келишимине өзгөртүү киргизүү талап кылынбайт.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33-6-берене. Опциондук келишим</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Венчурдук фонддун катышуучулары, венчурдук фонддун катышуучусу болууну ниеттенген жактар, венчурдук фонд, венчурдук каржылоо берилген иштер үчүн стартап жана (же) мындай стартаптын катышуучулары  (акционерлери) өз ара венчурдук фонддун жана (же) стартаптын активдерине же ага катышууга карата опциондук келишимдерди түзүүгө укуктуу.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Венчурдук каржылоо берилген иштер үчүн стартап, жана (же) мындай стартаптын катышуучулары (акционерлери) стартаптын жумушчулары менен стартаптын мүлкүнө же ага катышууга карата опциондук келишимдерди түзүүгө укуктуу.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3. Опциондук келишим боюнча бир тарап келишимде каралган шарттар боюнча келишимде белгиленген мөөнөттө экинчи тараптан опциондук келишимде каралган аракеттерди (анын ичинде акча каражатын төлөө, мүлктү өткөрүп берүү же кабыл алуу) аткаруусун талап кылууга укуктуу, эгерде укугу бар тарап көрсөтүлгөн мөөнөттө талаптарын билдирбесе опциондук келишим токтотулат. Опциондук келишимде </w:t>
      </w:r>
      <w:r w:rsidRPr="00A51D1E">
        <w:rPr>
          <w:rFonts w:ascii="Times New Roman" w:hAnsi="Times New Roman" w:cs="Times New Roman"/>
          <w:sz w:val="24"/>
          <w:szCs w:val="24"/>
          <w:lang w:val="ky-KG"/>
        </w:rPr>
        <w:lastRenderedPageBreak/>
        <w:t xml:space="preserve">төмөнкүлөр каралышы мүмкүн, ушундай келишим менен аныкталган жагдайлар пайда болгон учурда опциондук келишим боюнча талаптар билдирилди деп эсептелет.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4. Опциондук келишим боюнча талаптарды билдирүү укугу үчүн тарап мындай келишимде каралган төлөмдөрдү төлөйт, бирок төмөнкүдөй  учурларды кошпогондо, эгерде опциондук келишимде, анын ичинде коммерциялык уюмдар менен түзүлгөн келишимде анын кайтарымсыздыгы каралса же мындай келишимди түзүү тараптардын мамилелеринен улам келип чыккан башка милдеттенмелер же мыйзамда корголгон башка кызыкчылыктар менен шартталса.</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5. Опциондук келишимди токтотууда ушул берененин 3-пунктунда каралган төлөмдөр кайтарылып берилбейт, эгерде опциондук келишимде башкасы каралбаса.</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6. Опциондук келишимдердин айрым түрлөрүнүн өзгөчөлүгү мыйзамда же анда белгиленген тартипте белгилениши мүмкүн.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 33-7-берене. Келишим түзүүгө опцион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Венчурдук фонддун катышуучулары, венчурдук фонддун катышуучусу болууну ниеттенген жактар, венчурдук фонд, венчурдук каржылоо берилген иштер үчүн стартап-компания жана (же) мындай стартап-компаниянын катышуучулары  (акционерлери) өз ара венчурдук фонддун жана (же) стартап-компаниянын мүлкүнө же ага катышууга карата келишимдерди түзүүгө опцион берүү жөнүндө макулдашууларды түзүшөт.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Венчурдук каржылоо берилген иштер үчүн стартап-комания жана (же) мындай стартаптын катышуучулары (акционерлери) стартаптын жумушчулары менен стартаптын активдерине же ага катышууга карата келишимдерди түзүүгө опцион берүүгө укуктуу.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Ушул Мыйзамдын максаттары үчүн келишим түзүүгө опцион деп, бир тарап кайра чакыртылбаган оферта аркылуу экинчи тарапка келишим түзүүгө опциондо каралган шарттарда бир же бир нече келишимдерди түзүү укугун берген келишим таанылат.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Келишим түзүүгө опциондо акцепт ушундай опцион менен аныкталган шарттар пайда болгондо, анын ичинде тараптардын биринин эркине көзкаранды болгондо гана мүмкүн экени каралат.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2. Эгерде келишим түзүүгө опциондо кайра чакыртылбаган офертанын акцепти үчүн мөөнөт белгиленбесе, колдонуудагы келишимден же салттардан улам башкасы келип чыкпаса бул мөөнөт бир жылга барабар деп эсептелет.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Эгерде келишим түзүүгө опциондо башкасы каралбаса, ал боюнча төлөм кайра чакыртылбаган офертанын негизинде түзүлгөн келишим боюнча төлөм эсебине чегерилбейт жана акцепт жок болгон учурда да кайтарылып берилбейт.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4. Келишим түзүүгө опциондо түзүлүүгө тийиш болгон келишимдин предметин аныктоого мүмкүндүк берген жана башка маанилүү шарттар камтылууга тийиш.</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Түзүлүүгө тийиш болгон келишимдин предмети кайра чакыртылбаган офертанын акцепти учурунда идентификациялоого мүмкүндүк берген ар кандай ыкмалар менен жазылууга тийиш.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5. Келишим түзүүгө опцион түзүлүүгө тийиш болгон келишим үчүн белгиленген формада түзүлөт.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6.  Келишим түзүүгө опцион башка макулдашууга да киргизилиши мүмкүн, эгерде колдонуудагы ушундай макулдашуудан башкасы келип чыкпаса.</w:t>
      </w:r>
    </w:p>
    <w:p w:rsidR="00F414A4" w:rsidRPr="009206DB" w:rsidRDefault="00F414A4" w:rsidP="009206DB">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7. Келишим түзүүгө опцион боюнча укук экинчи жакка белгилениши мүмкүн, эгерде ушул макулдашууда каралбаса же андан келип чыкпаса.</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33-8-берене. Акционердик макулдашуу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Венчурдук фонд же жак болуп саналган акционердик коом венчурдук каржылоо берилген иштер үчүн акционердик макулдашуу түзүүгө укуктуу.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lastRenderedPageBreak/>
        <w:t>2. Ушул Мыйзамдын максаттары үчүн акционердик коом деп акциялар менен күбөлөндүрүлгөн укукту жана (же) акцияларга карата укукту ишке ашыруунун өзгөчөлүктөрүн жүзгө ашыруу жөнүндө келишим таанылат. Акциялык макулдашуу боюнча анын тараптары акциялар менен күбөлөндүрүлгөн укукту жана (же) акцияларга карата укукту аткарууга жана (же) аталган укуктарды аткаруудан карманууга (баш тартууга) милдеттендирилет.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Акционердик макулдашууда акционерлердин жалпы чогулушунда добуш берүү, башка акционерлер менен добуш берүү вариантын макулдашуу, мурда аныкталган баада жана (же) аныкталган жагдайлар пайда болгондо акцияларды алуу же ээликтен ажыратуу, аныкталган жагдайлар пайда болгонго чейин акцияларды ээликтен ажыратуудан кармануу (баш тартуу), ошондой эле коомду башкарууга, анын ишине, кайра түзүүгө жана жоюуга байланыштуу башка аракеттерди макулдашуу боюнча анын тараптарынын милдеттери каралышы мүмкүн.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Акционердик макулдашуу тараптар тарабынан кол коюлган бир документти түзүү жолу менен жазуу жүзүндө түзүлөт.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Акционердик макулдашуунун предмети акционердик макулдашуунун тараптарынын ушул макулдашуу түзүлгөн акцияларга карата коомду башкаруу органдарынын көрсөтмөсүнө ылайык добуш берүү үчүн милдеттенме болуп саналбайт.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4. Акционердик макулдашуу анын тараптары үчүн гана милдеттүү болуп саналат. Акционердик макулдашуунун тараптары акционердик макулдашууну бузуу менен түзгөн келишими акционердик макулдашуунун кызыкдар болгон тараптарынын доосу боюнча сот тарабынан анык эмес деп таанылышы мүмкүн, эгерде келишимдин экинчи тарабы акционердик макулдашууда кандайдыр бир чектөөлөрдүн бар экендиги жөнүндө билгени же билүүгө тийиш болгону далилденсе.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5. Акционердик макулдашууда акционердик макулдашуудан келип чыккан милдеттенмелердин аткарылышын камсыздоо ыкмалары жана мындай милдеттенмелерди аткарбаганы же тиешелүү эмес деңгээлде аткарганы үчүн жарандык-укуктук жоопкерчилик чаралары каралышы мүмкүн.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Ушул макулдашууда негизделген акционердик макулдашуунун тараптарынын укуктары, анын ичинде макулдашууну бузуудан келип чыккан чыгымдардын ордун толтурууну, айып төлөмүн (туумдарды) өндүрүүнү, компенсацияларды төлөөнү (туруктуу акча суммасын же акционердик макулдашууда көрсөтүлгөн тартипте аныкталууга тийиш болгон сумма) же акционердик макулдашууну бузууга байланыштуу башка жоопкерчилик чараларын колдонууну талап кылуу укугу соттук, арбитраждык жана Кыргыз Республикасынын мыйзамдарында каралган башка коргоого тийиш.</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6. Акционердик макулдашуу (анын бөлүгү же бөлүктөрү) өзүнүн колдонулушун төмөнкүдөй учурларда токтотот: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  акционердик макулдашуу (анын бөлүгү же бөлүктөрү) түзүлгөн мөөнөт аяктаган;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б) мурда түзүлгөн акционердик макулдашуунун (анын бөлүгүнүн же бөлүктөрүнүн) жобосуна карыш келген же мурда түзүлгөн акционердик макулдашуу (анын бөлүгү же бөлүктөрү) камтылган жаңы акционердик макулдашуу түзүлгөн;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 акционердик макулдашууда каралган башка учурларда.”;</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5) төмөнкүдөй мазмундагы </w:t>
      </w:r>
      <w:r w:rsidRPr="00A51D1E">
        <w:rPr>
          <w:rFonts w:ascii="Times New Roman" w:hAnsi="Times New Roman" w:cs="Times New Roman"/>
          <w:sz w:val="24"/>
          <w:szCs w:val="24"/>
          <w:lang w:val="en-US"/>
        </w:rPr>
        <w:t>VI</w:t>
      </w:r>
      <w:r w:rsidRPr="00A51D1E">
        <w:rPr>
          <w:rFonts w:ascii="Times New Roman" w:hAnsi="Times New Roman" w:cs="Times New Roman"/>
          <w:sz w:val="24"/>
          <w:szCs w:val="24"/>
          <w:lang w:val="ky-KG"/>
        </w:rPr>
        <w:t>-2 глава менен толукталсын:</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w:t>
      </w:r>
      <w:r w:rsidRPr="00A51D1E">
        <w:rPr>
          <w:rFonts w:ascii="Times New Roman" w:hAnsi="Times New Roman" w:cs="Times New Roman"/>
          <w:sz w:val="24"/>
          <w:szCs w:val="24"/>
          <w:lang w:val="en-US"/>
        </w:rPr>
        <w:t>VII</w:t>
      </w:r>
      <w:r w:rsidRPr="00A51D1E">
        <w:rPr>
          <w:rFonts w:ascii="Times New Roman" w:hAnsi="Times New Roman" w:cs="Times New Roman"/>
          <w:sz w:val="24"/>
          <w:szCs w:val="24"/>
          <w:lang w:val="ky-KG"/>
        </w:rPr>
        <w:t>-1. Инструменттердин түрүнө жараша инвестициялык фонддор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35-1-берене.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Кыргыз Республикасында инструменттердин түрүнө жараша инвестициялар фонддордун ар түрдүүлүгү таанылат, инвестициялык фонддун төмөнкүдөй түрү болот: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Түз инвестициялардын инвестициялык фонддору.</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35-2-берене.</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lastRenderedPageBreak/>
        <w:t>1. Түз инвестициялардын инвестициялык фонду  - бул иштеп жаткан бизнес долбоорлорду инвестициялаган фонд, ошондой эле, алар ар кандай иш чөйрөлөрүн инвестициялашат.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Түз инвестициялардын инвестициялык фонду анын катышуучуларынын жалпы кызыкчылыгы принциби боюнча түзүлөт.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 Түз инвестициялардын инвестициялык фонддорунун катышуучуларынын саны үчтөн кем болбошу керек..</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35-3-берене.</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Венчурдук фонддор анын катышуучуларынын жалпы кызыкчылыгы принциби боюнча түзүлөт.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Венчурдук фонддор экономиканын аныкталган секторундагы (адистештирилген) долбоорлорду жана ошондой эле иш-аракеттердин ар түрдүү чөйрөсүн (универсалдуу) инвестициялоону ишке ашырат.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1. Венчурдук фонддордун ишинин негизги принциптери болуп, венчурдук фондго жаңы катышуучулардын кирүүсүнүн диверсификациялоо,  ак ниеттүүлүгү, ыктыярдуулугу болуп саналат.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Венчурдук фонддордун мүлкүн түзүүнүн негизги булактары төмөнкүлөр болуп саналат: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келечектүү жогорку техникалык компаниялардын (стартаптардын) же башка инновациялык ишканалардын акцияларын (үлүштөрүн) сатуудан түшкөн киреше;</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лицензиялык келишимдер боюнча төлөмдөр;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патенттерди сатуудан келип түшүүлөр;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келечектүү жогорку техникалык компаниялардан (стартаптардан) же башка инновациялык ишканалардан акциялар боюнча дивиденддер;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республикалык жана жергиликтүү бюджеттерден каржылоолор;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жергиликтүү, чет өлкөлүк, эл аралык уюмдардан гранттар жана салымдар;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Кыргыз Республикасынын мыйзамдарында тыюу салынбаган башка кирешелер.</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Өзгөчө тобокелдиктеги (венчурдук) инвестициялардын инвестициялык фонддордун катышуучуларынын инвестициялык салымдары төмөнкүдөй формаларды жүргүзүлүшү мүмкүн:</w:t>
      </w:r>
    </w:p>
    <w:p w:rsidR="00F414A4" w:rsidRPr="00A51D1E" w:rsidRDefault="00F414A4" w:rsidP="00A51D1E">
      <w:pPr>
        <w:pStyle w:val="a3"/>
        <w:numPr>
          <w:ilvl w:val="0"/>
          <w:numId w:val="1"/>
        </w:numPr>
        <w:spacing w:after="0" w:line="240" w:lineRule="auto"/>
        <w:ind w:left="0"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акчалай каражаттар;</w:t>
      </w:r>
    </w:p>
    <w:p w:rsidR="00F414A4" w:rsidRPr="00A51D1E" w:rsidRDefault="00F414A4" w:rsidP="00A51D1E">
      <w:pPr>
        <w:pStyle w:val="a3"/>
        <w:numPr>
          <w:ilvl w:val="0"/>
          <w:numId w:val="1"/>
        </w:numPr>
        <w:spacing w:after="0" w:line="240" w:lineRule="auto"/>
        <w:ind w:left="0"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баалуу кагаздар;</w:t>
      </w:r>
    </w:p>
    <w:p w:rsidR="00F414A4" w:rsidRPr="00A51D1E" w:rsidRDefault="00F414A4" w:rsidP="00A51D1E">
      <w:pPr>
        <w:pStyle w:val="a3"/>
        <w:numPr>
          <w:ilvl w:val="0"/>
          <w:numId w:val="1"/>
        </w:numPr>
        <w:spacing w:after="0" w:line="240" w:lineRule="auto"/>
        <w:ind w:left="0"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акчалай баага ээ болгон интеллектуалдык менчикке укугу.</w:t>
      </w:r>
    </w:p>
    <w:p w:rsidR="00F414A4" w:rsidRPr="00A51D1E" w:rsidRDefault="00F414A4" w:rsidP="00A51D1E">
      <w:pPr>
        <w:pStyle w:val="a3"/>
        <w:spacing w:after="0" w:line="240" w:lineRule="auto"/>
        <w:ind w:left="0"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4. Интеллектуалдык менчикке венчурдук фонддордун инвестицияларынын тобокелдиги аны үчүнчү жактын укукка ылайыксыз пайдалануусунан камсыздандырылышы керек.</w:t>
      </w:r>
    </w:p>
    <w:p w:rsidR="00F414A4" w:rsidRPr="00A51D1E" w:rsidRDefault="00F414A4" w:rsidP="00A51D1E">
      <w:pPr>
        <w:pStyle w:val="a3"/>
        <w:spacing w:after="0" w:line="240" w:lineRule="auto"/>
        <w:ind w:left="0"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Стартапттардын же өсүп келе жаткан компаниялардын - инвестициялык-венчурдук иштердин обьекттеринин бардык мүлктүк тобокелдиктери жана ушул компаниялардын менеджерлеринин жашоосуна жана ден соолугуна байланыштуу тобокелдиктер камсыздандырылышы керек.</w:t>
      </w:r>
    </w:p>
    <w:p w:rsidR="00F414A4" w:rsidRPr="00A51D1E" w:rsidRDefault="00F414A4" w:rsidP="00A51D1E">
      <w:pPr>
        <w:pStyle w:val="a3"/>
        <w:spacing w:after="0" w:line="240" w:lineRule="auto"/>
        <w:ind w:left="0" w:firstLine="709"/>
        <w:jc w:val="both"/>
        <w:rPr>
          <w:rFonts w:ascii="Times New Roman" w:hAnsi="Times New Roman" w:cs="Times New Roman"/>
          <w:sz w:val="24"/>
          <w:szCs w:val="24"/>
          <w:lang w:val="ky-KG"/>
        </w:rPr>
      </w:pPr>
    </w:p>
    <w:p w:rsidR="00F414A4" w:rsidRDefault="00F414A4" w:rsidP="00A51D1E">
      <w:pPr>
        <w:pStyle w:val="a3"/>
        <w:spacing w:after="0" w:line="240" w:lineRule="auto"/>
        <w:ind w:left="0" w:firstLine="709"/>
        <w:jc w:val="both"/>
        <w:rPr>
          <w:rFonts w:ascii="Times New Roman" w:hAnsi="Times New Roman" w:cs="Times New Roman"/>
          <w:b/>
          <w:sz w:val="24"/>
          <w:szCs w:val="24"/>
          <w:lang w:val="ky-KG"/>
        </w:rPr>
      </w:pPr>
      <w:r w:rsidRPr="00A51D1E">
        <w:rPr>
          <w:rFonts w:ascii="Times New Roman" w:hAnsi="Times New Roman" w:cs="Times New Roman"/>
          <w:b/>
          <w:sz w:val="24"/>
          <w:szCs w:val="24"/>
          <w:lang w:val="ky-KG"/>
        </w:rPr>
        <w:t>3-берене</w:t>
      </w:r>
    </w:p>
    <w:p w:rsidR="001A7225" w:rsidRPr="00A51D1E" w:rsidRDefault="001A7225" w:rsidP="00A51D1E">
      <w:pPr>
        <w:pStyle w:val="a3"/>
        <w:spacing w:after="0" w:line="240" w:lineRule="auto"/>
        <w:ind w:left="0" w:firstLine="709"/>
        <w:jc w:val="both"/>
        <w:rPr>
          <w:rFonts w:ascii="Times New Roman" w:hAnsi="Times New Roman" w:cs="Times New Roman"/>
          <w:b/>
          <w:sz w:val="24"/>
          <w:szCs w:val="24"/>
          <w:lang w:val="ky-KG"/>
        </w:rPr>
      </w:pP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Кыргыз Республикасынын Граждандык кодексинин I бөлүгүнө (Кыргыз Республикасынын Жогорку Кеңешинин Ведомосттору, 1996-ж., № 6, 80-ст.) төмөнкүдөй өзгөртүүлөр киргизилсин: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1) 99-статьяда:</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а) 1-пунктунда:</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төртүнчү абзацтагы “талаптар канааттандырылат” деген сөздөрдөн кийин “. Инвесторлор менен алмаштырылуучу карыздар келишимин түзүү учурунда, ошондой </w:t>
      </w:r>
      <w:r w:rsidRPr="00A51D1E">
        <w:rPr>
          <w:rFonts w:ascii="Times New Roman" w:hAnsi="Times New Roman" w:cs="Times New Roman"/>
          <w:sz w:val="24"/>
          <w:szCs w:val="24"/>
          <w:lang w:val="ky-KG"/>
        </w:rPr>
        <w:lastRenderedPageBreak/>
        <w:t>эле венчурдук каржылоо берүү алкагында мындай кредитордун талаптары биринчи кезекте тартибинде канааттандырылат”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жетинчи абзацтагы “төлөнүп берилет” деген сөздөрдөн кийин “Эгерде уюмдаштыруучунун (катышуучулардын) бири венчурдук каржылоо алкагында ушул юридикалык жактын катышуучусу болгон жак болуп саналса, анда мындай жактын биринчи кезекте тартибинде канааттандырылат”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p>
    <w:p w:rsidR="00F414A4" w:rsidRDefault="00F414A4" w:rsidP="00A51D1E">
      <w:pPr>
        <w:pStyle w:val="tkTekst"/>
        <w:spacing w:after="0" w:line="240" w:lineRule="auto"/>
        <w:ind w:firstLine="709"/>
        <w:rPr>
          <w:rFonts w:ascii="Times New Roman" w:hAnsi="Times New Roman" w:cs="Times New Roman"/>
          <w:b/>
          <w:sz w:val="24"/>
          <w:szCs w:val="24"/>
          <w:lang w:val="ky-KG"/>
        </w:rPr>
      </w:pPr>
      <w:r w:rsidRPr="00A51D1E">
        <w:rPr>
          <w:rFonts w:ascii="Times New Roman" w:hAnsi="Times New Roman" w:cs="Times New Roman"/>
          <w:b/>
          <w:sz w:val="24"/>
          <w:szCs w:val="24"/>
          <w:lang w:val="ky-KG"/>
        </w:rPr>
        <w:t>4-берене</w:t>
      </w:r>
    </w:p>
    <w:p w:rsidR="001A7225" w:rsidRPr="00A51D1E" w:rsidRDefault="001A7225" w:rsidP="00A51D1E">
      <w:pPr>
        <w:pStyle w:val="tkTekst"/>
        <w:spacing w:after="0" w:line="240" w:lineRule="auto"/>
        <w:ind w:firstLine="709"/>
        <w:rPr>
          <w:rFonts w:ascii="Times New Roman" w:hAnsi="Times New Roman" w:cs="Times New Roman"/>
          <w:b/>
          <w:sz w:val="24"/>
          <w:szCs w:val="24"/>
          <w:lang w:val="ky-KG"/>
        </w:rPr>
      </w:pP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Кыргыз Республикасынын Граждандык кодексинин II бөлүгүнө (Кыргыз Республикасынын Жогорку Кеңешинин Ведомосттору, 1998-ж., № 6, 226-ст.) төмөнкүдөй өзгөртүү киргизилсин: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1) 34-глава төмөнкүдөй мазмундагы 734-1-статья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“724-1-статья. Алмаштырылуучу карыз келишими</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Алмаштырылуучу карыз келишими боюнча бир тарап (карыз берүүчү) экинчи тараптын (карызкор) менчигине акча берет, ал эми карызкор келишимде аныкталган, анын ичинде карызкордун жана (же) карыз берүүчүнүн эркине жараша жагдайлар пайда болгондо же, карызкор же үчүнчү жак келишимде аныкталган иш-аракеттерди жүзөгө ашырууда карыз берүүчүгө карызкордун балансында турган акцияларын, карызкордун уставдык фондундагы үлүшүн (үлүшүнүн бөлүгүн) берет же эмитенти карызкор болуп саналган акцияларды же карызкордун уставдык капиталындагы үлүшүн (үлүшүнүн бөлүгүн) карыз берүүчүгө берүү менен алмаштырылуучу карыздын суммасына уставдык фондун көбөйтөт.”;</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2) 1062-статьяда:</w:t>
      </w:r>
    </w:p>
    <w:p w:rsidR="00F414A4" w:rsidRPr="00A51D1E" w:rsidRDefault="009206DB" w:rsidP="00A51D1E">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а)</w:t>
      </w:r>
      <w:r w:rsidRPr="009206DB">
        <w:rPr>
          <w:rFonts w:ascii="Times New Roman" w:hAnsi="Times New Roman" w:cs="Times New Roman"/>
          <w:sz w:val="24"/>
          <w:szCs w:val="24"/>
          <w:lang w:val="ky-KG"/>
        </w:rPr>
        <w:t xml:space="preserve"> </w:t>
      </w:r>
      <w:r w:rsidR="00F414A4" w:rsidRPr="00A51D1E">
        <w:rPr>
          <w:rFonts w:ascii="Times New Roman" w:hAnsi="Times New Roman" w:cs="Times New Roman"/>
          <w:sz w:val="24"/>
          <w:szCs w:val="24"/>
          <w:lang w:val="ky-KG"/>
        </w:rPr>
        <w:t>1-пункттагы “өзгөчө укугу таандык” деген сөздөрдөн кийин “, кызматтык чыгарманын алкагында каралган чектөөлөрдөн тышкары. Эгерде, кызматтык чыгармага карата мүлктүк укук жумуш берүүчүгө же келишим боюнча тапшырыкчыга таандык болсо, келишимде башкасы каралбаса, анда алар автордо кийинки ушундай укук пайда болгонго чейин жумуш берүүчүгө же тапшырыкчыга өткөрүлүп берилет”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2) 1068-статьяда:</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а) 2-пункт төмөнкүдөй редакцияда баяндалсын </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“2. Эгерде аны менен автордун ортосундагы келишимде башкача каралбаса, мүлктүк укук жана кызматтык чыгарманы пайдалануу укугу тапшырманын максатында шартталган ыкма менен жана андан келип чыгуучу чектерде пайдалануу укугу ал чыгарма тапшырмасы менен түзүлгөн жана автор эмгектик мамилелерде турган адамга (жумуш берүүчүгө) таандык болот.</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Жумуш берүүчүнүн же тапшырыкчынын автор менен түзгөн келишиминде кызматтык чыгарманын пайдалангандыгы үчүн авторго акчалай сыйлык төлөө каралышы жана аны пайдалануунун башка шарттары камтылышы мүмкүн.”;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б) 3-пунктта “жумуш берүүчү” деген сөздөр “же тапшырыкчы” деген сөз менен толукталсын.</w:t>
      </w:r>
    </w:p>
    <w:p w:rsidR="00F414A4" w:rsidRPr="00A51D1E" w:rsidRDefault="00F414A4" w:rsidP="00A51D1E">
      <w:pPr>
        <w:pStyle w:val="tkTekst"/>
        <w:spacing w:after="0" w:line="240" w:lineRule="auto"/>
        <w:rPr>
          <w:rFonts w:ascii="Times New Roman" w:hAnsi="Times New Roman" w:cs="Times New Roman"/>
          <w:sz w:val="24"/>
          <w:szCs w:val="24"/>
          <w:lang w:val="ky-KG"/>
        </w:rPr>
      </w:pPr>
    </w:p>
    <w:p w:rsidR="00F414A4" w:rsidRDefault="00F414A4" w:rsidP="00A51D1E">
      <w:pPr>
        <w:pStyle w:val="tkTekst"/>
        <w:spacing w:after="0" w:line="240" w:lineRule="auto"/>
        <w:ind w:firstLine="709"/>
        <w:rPr>
          <w:rFonts w:ascii="Times New Roman" w:hAnsi="Times New Roman" w:cs="Times New Roman"/>
          <w:b/>
          <w:sz w:val="24"/>
          <w:szCs w:val="24"/>
          <w:lang w:val="ky-KG"/>
        </w:rPr>
      </w:pPr>
      <w:r w:rsidRPr="00A51D1E">
        <w:rPr>
          <w:rFonts w:ascii="Times New Roman" w:hAnsi="Times New Roman" w:cs="Times New Roman"/>
          <w:sz w:val="24"/>
          <w:szCs w:val="24"/>
          <w:lang w:val="ky-KG"/>
        </w:rPr>
        <w:t xml:space="preserve"> </w:t>
      </w:r>
      <w:r w:rsidRPr="00A51D1E">
        <w:rPr>
          <w:rFonts w:ascii="Times New Roman" w:hAnsi="Times New Roman" w:cs="Times New Roman"/>
          <w:b/>
          <w:sz w:val="24"/>
          <w:szCs w:val="24"/>
          <w:lang w:val="ky-KG"/>
        </w:rPr>
        <w:t>5-берене</w:t>
      </w:r>
    </w:p>
    <w:p w:rsidR="001A7225" w:rsidRPr="00A51D1E" w:rsidRDefault="001A7225" w:rsidP="00A51D1E">
      <w:pPr>
        <w:pStyle w:val="tkTekst"/>
        <w:spacing w:after="0" w:line="240" w:lineRule="auto"/>
        <w:ind w:firstLine="709"/>
        <w:rPr>
          <w:rFonts w:ascii="Times New Roman" w:hAnsi="Times New Roman" w:cs="Times New Roman"/>
          <w:b/>
          <w:sz w:val="24"/>
          <w:szCs w:val="24"/>
          <w:lang w:val="ky-KG"/>
        </w:rPr>
      </w:pP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“Автордук жана чектеш укуктар жөнүндө” Кыргыз Республикасынын Мыйзамына (Кыргыз Республикасынын Жогорку Кеңешинин Ведомосттору, 1998-ж., № 3, 67-ст.) төмөнкүдөй өзгөртүүлөр киргизилсин: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10 14-статьяда:</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а) 2-пункттун 1-бөлүгүндөгү “адамга (жумуш берүүчүгө)” деген сөздөрдөн кийин “келишим боюнча тапшырыкчыга”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lastRenderedPageBreak/>
        <w:t>б) 2-пункттун 2-бөлүгүндөгү “жумуш берүүчүнүн” деген сөз “же тапшырыкчынын”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в) 3-пунктта “жумуш берүүчү” деген сөздөр “же тапшырыкчы” деген сөз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г)  4-пунктта “жумуш берүүчү” деген сөздөр “же тапшырыкчы” деген сөз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2) 16-статьяда:</w:t>
      </w:r>
    </w:p>
    <w:p w:rsidR="00F414A4" w:rsidRPr="00A51D1E" w:rsidRDefault="00F414A4" w:rsidP="001A7225">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а) 1-пунктта “өзгөчө укуктар таандык” деген сөздөн кийин “, кызматтык чыгарманын алкагында каралган чектөөлөрдөн тышкары. Эгерде, кызматтык чыгармага карата мүлктүк укук жумуш берүүчүгө же келишим боюнча тапшырыкчыга таандык болсо, келишимде башкасы каралбаса, анда алар автордо кийинки ушундай укук пайда болгонго чейин жумуш берүүчүгө же тапшырыкчыга өткөрүлүп берилет”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б) 3-пунктун 2-бөлүгүндө “укугуна карабастан,” деген сөздөрдөн кийин “ушул чыгарма кызматтык чыгарманын алкагында түзүлгөн учурларды кошпогондо” деген сөздөр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p>
    <w:p w:rsidR="00F414A4" w:rsidRDefault="00F414A4" w:rsidP="00A51D1E">
      <w:pPr>
        <w:pStyle w:val="tkTekst"/>
        <w:spacing w:after="0" w:line="240" w:lineRule="auto"/>
        <w:ind w:firstLine="709"/>
        <w:rPr>
          <w:rFonts w:ascii="Times New Roman" w:hAnsi="Times New Roman" w:cs="Times New Roman"/>
          <w:b/>
          <w:sz w:val="24"/>
          <w:szCs w:val="24"/>
          <w:lang w:val="ky-KG"/>
        </w:rPr>
      </w:pPr>
      <w:r w:rsidRPr="00A51D1E">
        <w:rPr>
          <w:rFonts w:ascii="Times New Roman" w:hAnsi="Times New Roman" w:cs="Times New Roman"/>
          <w:b/>
          <w:sz w:val="24"/>
          <w:szCs w:val="24"/>
          <w:lang w:val="ky-KG"/>
        </w:rPr>
        <w:t>6-берене</w:t>
      </w:r>
    </w:p>
    <w:p w:rsidR="001A7225" w:rsidRPr="00A51D1E" w:rsidRDefault="001A7225" w:rsidP="00A51D1E">
      <w:pPr>
        <w:pStyle w:val="tkTekst"/>
        <w:spacing w:after="0" w:line="240" w:lineRule="auto"/>
        <w:ind w:firstLine="709"/>
        <w:rPr>
          <w:rFonts w:ascii="Times New Roman" w:hAnsi="Times New Roman" w:cs="Times New Roman"/>
          <w:b/>
          <w:sz w:val="24"/>
          <w:szCs w:val="24"/>
          <w:lang w:val="ky-KG"/>
        </w:rPr>
      </w:pP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“Чарбалык шериктиктер жана коомдор жөнүндө” Кыргыз Республикасынын 1996-жылдын 15-ноябрындагы № 60 Мыйзамына төмөнкүдөй өзгөртүү киргизилсин: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1) 402-статьянын 3-пунктундагы “жана мүчөлөрү 3төн аз жана 7ден көп болбойт” деген сөздөр “жана мүчөлөрү 1ге барабар жана 7ден көп болбойт” деген сөздөр менен алмаштырылсын.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2) 49-статьянын 1-пункту алып салынсын.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p>
    <w:p w:rsidR="00F414A4" w:rsidRDefault="00F414A4" w:rsidP="00A51D1E">
      <w:pPr>
        <w:pStyle w:val="tkTekst"/>
        <w:spacing w:after="0" w:line="240" w:lineRule="auto"/>
        <w:ind w:firstLine="709"/>
        <w:rPr>
          <w:rFonts w:ascii="Times New Roman" w:hAnsi="Times New Roman" w:cs="Times New Roman"/>
          <w:b/>
          <w:sz w:val="24"/>
          <w:szCs w:val="24"/>
          <w:lang w:val="ky-KG"/>
        </w:rPr>
      </w:pPr>
      <w:r w:rsidRPr="00A51D1E">
        <w:rPr>
          <w:rFonts w:ascii="Times New Roman" w:hAnsi="Times New Roman" w:cs="Times New Roman"/>
          <w:b/>
          <w:sz w:val="24"/>
          <w:szCs w:val="24"/>
          <w:lang w:val="ky-KG"/>
        </w:rPr>
        <w:t>7-берене</w:t>
      </w:r>
    </w:p>
    <w:p w:rsidR="001A7225" w:rsidRPr="00A51D1E" w:rsidRDefault="001A7225" w:rsidP="00A51D1E">
      <w:pPr>
        <w:pStyle w:val="tkTekst"/>
        <w:spacing w:after="0" w:line="240" w:lineRule="auto"/>
        <w:ind w:firstLine="709"/>
        <w:rPr>
          <w:rFonts w:ascii="Times New Roman" w:hAnsi="Times New Roman" w:cs="Times New Roman"/>
          <w:b/>
          <w:sz w:val="24"/>
          <w:szCs w:val="24"/>
          <w:lang w:val="ky-KG"/>
        </w:rPr>
      </w:pP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“Тышкы миграция жөнүндө” Кыргыз Республикасынын Мыйзамына (Кыргыз Республикасынын Жогорку Кеңешинин Жарчысы, 2000-ж., № 7, 371-ст.) төмөнкүдөй өзгөртүүлөр киргизилсин: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 1) 14-статья төмөнкүдөй мазмундагы он экинчи абзац менен толукталсын:</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r w:rsidRPr="00A51D1E">
        <w:rPr>
          <w:rFonts w:ascii="Times New Roman" w:hAnsi="Times New Roman" w:cs="Times New Roman"/>
          <w:sz w:val="24"/>
          <w:szCs w:val="24"/>
          <w:lang w:val="ky-KG"/>
        </w:rPr>
        <w:t>“- Кыргыз Республикасында жүргөн жана венчурдук каржылоо алкагында инвестициялык иш жүргүзгөн чет өлкөлүк жарандарга жана жарандыгы жок адамдарга - Кыргыз Республикасынын экономикасына кеминде 5 (беш) миллион сом суммасына эквиваленттүү болгон акчалай жана материалдык баалуулуктар түрүндө алардын салым кошуусун ырастоочу, инвестицияларды илгерилетүү боюнча ыйгарым укуктуу мамлекеттик орган тарабынан берилген ырастоочу документтер.”.</w:t>
      </w:r>
    </w:p>
    <w:p w:rsidR="00F414A4" w:rsidRPr="00A51D1E" w:rsidRDefault="00F414A4" w:rsidP="00A51D1E">
      <w:pPr>
        <w:pStyle w:val="tkTekst"/>
        <w:spacing w:after="0" w:line="240" w:lineRule="auto"/>
        <w:ind w:firstLine="709"/>
        <w:rPr>
          <w:rFonts w:ascii="Times New Roman" w:hAnsi="Times New Roman" w:cs="Times New Roman"/>
          <w:sz w:val="24"/>
          <w:szCs w:val="24"/>
          <w:lang w:val="ky-KG"/>
        </w:rPr>
      </w:pPr>
    </w:p>
    <w:p w:rsidR="00F414A4" w:rsidRDefault="00F414A4" w:rsidP="00A51D1E">
      <w:pPr>
        <w:spacing w:after="0" w:line="240" w:lineRule="auto"/>
        <w:ind w:firstLine="709"/>
        <w:jc w:val="both"/>
        <w:rPr>
          <w:rFonts w:ascii="Times New Roman" w:hAnsi="Times New Roman" w:cs="Times New Roman"/>
          <w:b/>
          <w:bCs/>
          <w:sz w:val="24"/>
          <w:szCs w:val="24"/>
          <w:lang w:val="ky-KG"/>
        </w:rPr>
      </w:pPr>
      <w:r w:rsidRPr="00A51D1E">
        <w:rPr>
          <w:rFonts w:ascii="Times New Roman" w:hAnsi="Times New Roman" w:cs="Times New Roman"/>
          <w:b/>
          <w:bCs/>
          <w:sz w:val="24"/>
          <w:szCs w:val="24"/>
          <w:lang w:val="ky-KG"/>
        </w:rPr>
        <w:t>8-берене</w:t>
      </w:r>
    </w:p>
    <w:p w:rsidR="001A7225" w:rsidRPr="00A51D1E" w:rsidRDefault="001A7225" w:rsidP="00A51D1E">
      <w:pPr>
        <w:spacing w:after="0" w:line="240" w:lineRule="auto"/>
        <w:ind w:firstLine="709"/>
        <w:jc w:val="both"/>
        <w:rPr>
          <w:rFonts w:ascii="Times New Roman" w:hAnsi="Times New Roman" w:cs="Times New Roman"/>
          <w:b/>
          <w:bCs/>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bookmarkStart w:id="1" w:name="_Hlk66059168"/>
      <w:r w:rsidRPr="00A51D1E">
        <w:rPr>
          <w:rFonts w:ascii="Times New Roman" w:hAnsi="Times New Roman" w:cs="Times New Roman"/>
          <w:sz w:val="24"/>
          <w:szCs w:val="24"/>
          <w:lang w:val="ky-KG"/>
        </w:rPr>
        <w:t>“Юридикалык жактарды, филиалдарды (өкүлчүлүктөрдү) мамлекеттик каттоо жөнүндө” Кыргыз Республикасынын  Мыйзамына (Кыргыз Республикасынын  Жогорку Кеңешинин Жарчысы, 2009-ж., №2, ст.130) төмөнкүдөй өзгөртүүлөр киргизилсин:</w:t>
      </w:r>
    </w:p>
    <w:bookmarkEnd w:id="1"/>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1) 10-берененин 1-пункту алып салынсын;</w:t>
      </w:r>
    </w:p>
    <w:p w:rsidR="00F414A4" w:rsidRPr="00A51D1E" w:rsidRDefault="00F414A4" w:rsidP="00A51D1E">
      <w:pPr>
        <w:spacing w:after="0" w:line="240" w:lineRule="auto"/>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2) 6-берененин 8-пунктундагы “(мындан ары - финансы-кредиттик мекемелер)” алып салынсын.</w:t>
      </w:r>
    </w:p>
    <w:p w:rsidR="00F414A4" w:rsidRPr="00A51D1E" w:rsidRDefault="00F414A4" w:rsidP="00A51D1E">
      <w:pPr>
        <w:spacing w:after="0" w:line="240" w:lineRule="auto"/>
        <w:ind w:firstLine="709"/>
        <w:jc w:val="both"/>
        <w:rPr>
          <w:rFonts w:ascii="Times New Roman" w:hAnsi="Times New Roman" w:cs="Times New Roman"/>
          <w:b/>
          <w:bCs/>
          <w:sz w:val="24"/>
          <w:szCs w:val="24"/>
          <w:lang w:val="ky-KG"/>
        </w:rPr>
      </w:pPr>
    </w:p>
    <w:p w:rsidR="00F414A4" w:rsidRDefault="00F414A4" w:rsidP="00A51D1E">
      <w:pPr>
        <w:spacing w:after="0" w:line="240" w:lineRule="auto"/>
        <w:ind w:firstLine="709"/>
        <w:jc w:val="both"/>
        <w:rPr>
          <w:rFonts w:ascii="Times New Roman" w:hAnsi="Times New Roman" w:cs="Times New Roman"/>
          <w:b/>
          <w:bCs/>
          <w:sz w:val="24"/>
          <w:szCs w:val="24"/>
          <w:lang w:val="ky-KG"/>
        </w:rPr>
      </w:pPr>
      <w:r w:rsidRPr="00A51D1E">
        <w:rPr>
          <w:rFonts w:ascii="Times New Roman" w:hAnsi="Times New Roman" w:cs="Times New Roman"/>
          <w:b/>
          <w:bCs/>
          <w:sz w:val="24"/>
          <w:szCs w:val="24"/>
          <w:lang w:val="ky-KG"/>
        </w:rPr>
        <w:t>9-берене</w:t>
      </w:r>
    </w:p>
    <w:p w:rsidR="001A7225" w:rsidRPr="00A51D1E" w:rsidRDefault="001A7225" w:rsidP="00A51D1E">
      <w:pPr>
        <w:spacing w:after="0" w:line="240" w:lineRule="auto"/>
        <w:ind w:firstLine="709"/>
        <w:jc w:val="both"/>
        <w:rPr>
          <w:rFonts w:ascii="Times New Roman" w:hAnsi="Times New Roman" w:cs="Times New Roman"/>
          <w:b/>
          <w:bCs/>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bookmarkStart w:id="2" w:name="_Hlk66059409"/>
      <w:r w:rsidRPr="00A51D1E">
        <w:rPr>
          <w:rFonts w:ascii="Times New Roman" w:hAnsi="Times New Roman" w:cs="Times New Roman"/>
          <w:sz w:val="24"/>
          <w:szCs w:val="24"/>
          <w:lang w:val="ky-KG"/>
        </w:rPr>
        <w:lastRenderedPageBreak/>
        <w:t xml:space="preserve">“Кыргыз Республикасынын  төлөм системасы жөнүндө” Кыргыз Республикасынын  Мыйзамына (Кыргыз Республикасынын  Жогорку кеңешинин Жарчысы, 2015-ж., № 1, ст.21) төмөнкүдөй өзгөртүүлөр киргизилсин: </w:t>
      </w:r>
    </w:p>
    <w:bookmarkEnd w:id="2"/>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1) 2-беренесинин он тогузунчу абзацындагы “өзүнө алган банк” деген сөздөрдөн кийин “жана финансылык-кредиттик мекеме” деген сөздөр менен толукталсын.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 xml:space="preserve">2) 6-берененин 2-пунктундагы “өзүнө алган банк” деген сөздөрдөн кийин “жана финансылык-кредиттик мекеме” деген сөздөр менен толукталсын. </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p>
    <w:p w:rsidR="00F414A4" w:rsidRDefault="00F414A4" w:rsidP="00A51D1E">
      <w:pPr>
        <w:spacing w:after="0" w:line="240" w:lineRule="auto"/>
        <w:ind w:firstLine="709"/>
        <w:jc w:val="both"/>
        <w:rPr>
          <w:rFonts w:ascii="Times New Roman" w:hAnsi="Times New Roman" w:cs="Times New Roman"/>
          <w:b/>
          <w:bCs/>
          <w:sz w:val="24"/>
          <w:szCs w:val="24"/>
          <w:lang w:val="ky-KG"/>
        </w:rPr>
      </w:pPr>
      <w:r w:rsidRPr="00A51D1E">
        <w:rPr>
          <w:rFonts w:ascii="Times New Roman" w:hAnsi="Times New Roman" w:cs="Times New Roman"/>
          <w:sz w:val="24"/>
          <w:szCs w:val="24"/>
          <w:lang w:val="ky-KG"/>
        </w:rPr>
        <w:t xml:space="preserve"> </w:t>
      </w:r>
      <w:r w:rsidRPr="00A51D1E">
        <w:rPr>
          <w:rFonts w:ascii="Times New Roman" w:hAnsi="Times New Roman" w:cs="Times New Roman"/>
          <w:b/>
          <w:bCs/>
          <w:sz w:val="24"/>
          <w:szCs w:val="24"/>
          <w:lang w:val="ky-KG"/>
        </w:rPr>
        <w:t>10-берене</w:t>
      </w:r>
    </w:p>
    <w:p w:rsidR="001A7225" w:rsidRPr="00A51D1E" w:rsidRDefault="001A7225" w:rsidP="00A51D1E">
      <w:pPr>
        <w:spacing w:after="0" w:line="240" w:lineRule="auto"/>
        <w:ind w:firstLine="709"/>
        <w:jc w:val="both"/>
        <w:rPr>
          <w:rFonts w:ascii="Times New Roman" w:hAnsi="Times New Roman" w:cs="Times New Roman"/>
          <w:b/>
          <w:bCs/>
          <w:sz w:val="24"/>
          <w:szCs w:val="24"/>
          <w:lang w:val="ky-KG"/>
        </w:rPr>
      </w:pP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Ушул Мыйзам расмий жарыялангандан тартып он беш күн өткөндөн кийин күчүнө кирет.</w:t>
      </w:r>
    </w:p>
    <w:p w:rsidR="00F414A4" w:rsidRPr="00A51D1E" w:rsidRDefault="00F414A4" w:rsidP="00A51D1E">
      <w:pPr>
        <w:spacing w:after="0" w:line="240" w:lineRule="auto"/>
        <w:ind w:firstLine="709"/>
        <w:jc w:val="both"/>
        <w:rPr>
          <w:rFonts w:ascii="Times New Roman" w:hAnsi="Times New Roman" w:cs="Times New Roman"/>
          <w:sz w:val="24"/>
          <w:szCs w:val="24"/>
          <w:lang w:val="ky-KG"/>
        </w:rPr>
      </w:pPr>
      <w:r w:rsidRPr="00A51D1E">
        <w:rPr>
          <w:rFonts w:ascii="Times New Roman" w:hAnsi="Times New Roman" w:cs="Times New Roman"/>
          <w:sz w:val="24"/>
          <w:szCs w:val="24"/>
          <w:lang w:val="ky-KG"/>
        </w:rPr>
        <w:t>Кыргыз Республикасынын  министрлер кабинети жана Кыргыз Республикасынын  Улуттук банкы алты айлык мөөнөттө өзүнүн ченемдик укуктук актыларын ушул Мыйзамга шайкеш келтирсин.</w:t>
      </w:r>
    </w:p>
    <w:p w:rsidR="00F414A4" w:rsidRDefault="00F414A4" w:rsidP="00A51D1E">
      <w:pPr>
        <w:spacing w:after="0" w:line="240" w:lineRule="auto"/>
        <w:ind w:firstLine="709"/>
        <w:jc w:val="both"/>
        <w:rPr>
          <w:rFonts w:ascii="Times New Roman" w:hAnsi="Times New Roman" w:cs="Times New Roman"/>
          <w:sz w:val="24"/>
          <w:szCs w:val="24"/>
          <w:lang w:val="ky-KG"/>
        </w:rPr>
      </w:pPr>
    </w:p>
    <w:p w:rsidR="00A523A2" w:rsidRPr="00A51D1E" w:rsidRDefault="00A523A2" w:rsidP="00A51D1E">
      <w:pPr>
        <w:spacing w:after="0" w:line="240" w:lineRule="auto"/>
        <w:ind w:firstLine="709"/>
        <w:jc w:val="both"/>
        <w:rPr>
          <w:rFonts w:ascii="Times New Roman" w:hAnsi="Times New Roman" w:cs="Times New Roman"/>
          <w:sz w:val="24"/>
          <w:szCs w:val="24"/>
          <w:lang w:val="ky-KG"/>
        </w:rPr>
      </w:pPr>
    </w:p>
    <w:p w:rsidR="00F414A4" w:rsidRPr="00A51D1E" w:rsidRDefault="00F414A4" w:rsidP="00AA45E3">
      <w:pPr>
        <w:spacing w:after="0" w:line="240" w:lineRule="auto"/>
        <w:jc w:val="both"/>
        <w:rPr>
          <w:rFonts w:ascii="Times New Roman" w:hAnsi="Times New Roman" w:cs="Times New Roman"/>
          <w:b/>
          <w:bCs/>
          <w:sz w:val="24"/>
          <w:szCs w:val="24"/>
          <w:lang w:val="ky-KG"/>
        </w:rPr>
      </w:pPr>
      <w:r w:rsidRPr="00A51D1E">
        <w:rPr>
          <w:rFonts w:ascii="Times New Roman" w:hAnsi="Times New Roman" w:cs="Times New Roman"/>
          <w:b/>
          <w:bCs/>
          <w:sz w:val="24"/>
          <w:szCs w:val="24"/>
          <w:lang w:val="ky-KG"/>
        </w:rPr>
        <w:t xml:space="preserve">Кыргыз Республикасынын  </w:t>
      </w:r>
    </w:p>
    <w:p w:rsidR="00597AEB" w:rsidRPr="009206DB" w:rsidRDefault="00F414A4" w:rsidP="001A7225">
      <w:pPr>
        <w:spacing w:after="0" w:line="240" w:lineRule="auto"/>
        <w:ind w:firstLine="709"/>
        <w:jc w:val="both"/>
        <w:rPr>
          <w:rFonts w:ascii="Times New Roman" w:hAnsi="Times New Roman" w:cs="Times New Roman"/>
          <w:b/>
          <w:bCs/>
          <w:sz w:val="24"/>
          <w:szCs w:val="24"/>
          <w:lang w:val="en-US"/>
        </w:rPr>
      </w:pPr>
      <w:r w:rsidRPr="00A51D1E">
        <w:rPr>
          <w:rFonts w:ascii="Times New Roman" w:hAnsi="Times New Roman" w:cs="Times New Roman"/>
          <w:b/>
          <w:bCs/>
          <w:sz w:val="24"/>
          <w:szCs w:val="24"/>
        </w:rPr>
        <w:t>Президент</w:t>
      </w:r>
      <w:r w:rsidRPr="00A51D1E">
        <w:rPr>
          <w:rFonts w:ascii="Times New Roman" w:hAnsi="Times New Roman" w:cs="Times New Roman"/>
          <w:b/>
          <w:bCs/>
          <w:sz w:val="24"/>
          <w:szCs w:val="24"/>
          <w:lang w:val="ky-KG"/>
        </w:rPr>
        <w:t>и</w:t>
      </w:r>
    </w:p>
    <w:sectPr w:rsidR="00597AEB" w:rsidRPr="009206DB" w:rsidSect="009206DB">
      <w:footerReference w:type="default" r:id="rId8"/>
      <w:pgSz w:w="11906" w:h="16838"/>
      <w:pgMar w:top="1134" w:right="1134" w:bottom="1134" w:left="1701" w:header="709" w:footer="4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A7" w:rsidRDefault="003178A7" w:rsidP="00BC356E">
      <w:pPr>
        <w:spacing w:after="0" w:line="240" w:lineRule="auto"/>
      </w:pPr>
      <w:r>
        <w:separator/>
      </w:r>
    </w:p>
  </w:endnote>
  <w:endnote w:type="continuationSeparator" w:id="0">
    <w:p w:rsidR="003178A7" w:rsidRDefault="003178A7" w:rsidP="00BC3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6E" w:rsidRPr="00BC356E" w:rsidRDefault="00BC356E" w:rsidP="00BC356E">
    <w:pPr>
      <w:tabs>
        <w:tab w:val="center" w:pos="4677"/>
        <w:tab w:val="right" w:pos="9355"/>
      </w:tabs>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A7" w:rsidRDefault="003178A7" w:rsidP="00BC356E">
      <w:pPr>
        <w:spacing w:after="0" w:line="240" w:lineRule="auto"/>
      </w:pPr>
      <w:r>
        <w:separator/>
      </w:r>
    </w:p>
  </w:footnote>
  <w:footnote w:type="continuationSeparator" w:id="0">
    <w:p w:rsidR="003178A7" w:rsidRDefault="003178A7" w:rsidP="00BC35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A5ACF"/>
    <w:multiLevelType w:val="hybridMultilevel"/>
    <w:tmpl w:val="88F255E4"/>
    <w:lvl w:ilvl="0" w:tplc="D98A1E6C">
      <w:start w:val="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773"/>
    <w:rsid w:val="00115B61"/>
    <w:rsid w:val="001377C8"/>
    <w:rsid w:val="00180F4E"/>
    <w:rsid w:val="001A7225"/>
    <w:rsid w:val="003178A7"/>
    <w:rsid w:val="0039321F"/>
    <w:rsid w:val="0057460D"/>
    <w:rsid w:val="007A4773"/>
    <w:rsid w:val="00810B7F"/>
    <w:rsid w:val="00827693"/>
    <w:rsid w:val="009206DB"/>
    <w:rsid w:val="00A51D1E"/>
    <w:rsid w:val="00A523A2"/>
    <w:rsid w:val="00AA45E3"/>
    <w:rsid w:val="00AA5DBD"/>
    <w:rsid w:val="00BC356E"/>
    <w:rsid w:val="00DE6D8B"/>
    <w:rsid w:val="00F41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4A4"/>
    <w:pPr>
      <w:ind w:left="720"/>
      <w:contextualSpacing/>
    </w:pPr>
  </w:style>
  <w:style w:type="paragraph" w:customStyle="1" w:styleId="tkTekst">
    <w:name w:val="_Текст обычный (tkTekst)"/>
    <w:basedOn w:val="a"/>
    <w:rsid w:val="00F414A4"/>
    <w:pPr>
      <w:spacing w:after="60"/>
      <w:ind w:firstLine="567"/>
      <w:jc w:val="both"/>
    </w:pPr>
    <w:rPr>
      <w:rFonts w:ascii="Arial" w:eastAsia="Times New Roman" w:hAnsi="Arial" w:cs="Arial"/>
      <w:sz w:val="20"/>
      <w:szCs w:val="20"/>
    </w:rPr>
  </w:style>
  <w:style w:type="paragraph" w:styleId="a4">
    <w:name w:val="header"/>
    <w:basedOn w:val="a"/>
    <w:link w:val="a5"/>
    <w:uiPriority w:val="99"/>
    <w:unhideWhenUsed/>
    <w:rsid w:val="00BC35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356E"/>
    <w:rPr>
      <w:rFonts w:eastAsiaTheme="minorEastAsia"/>
      <w:lang w:eastAsia="ru-RU"/>
    </w:rPr>
  </w:style>
  <w:style w:type="paragraph" w:styleId="a6">
    <w:name w:val="footer"/>
    <w:basedOn w:val="a"/>
    <w:link w:val="a7"/>
    <w:uiPriority w:val="99"/>
    <w:unhideWhenUsed/>
    <w:rsid w:val="00BC35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356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4A4"/>
    <w:pPr>
      <w:ind w:left="720"/>
      <w:contextualSpacing/>
    </w:pPr>
  </w:style>
  <w:style w:type="paragraph" w:customStyle="1" w:styleId="tkTekst">
    <w:name w:val="_Текст обычный (tkTekst)"/>
    <w:basedOn w:val="a"/>
    <w:rsid w:val="00F414A4"/>
    <w:pPr>
      <w:spacing w:after="60"/>
      <w:ind w:firstLine="567"/>
      <w:jc w:val="both"/>
    </w:pPr>
    <w:rPr>
      <w:rFonts w:ascii="Arial" w:eastAsia="Times New Roman" w:hAnsi="Arial" w:cs="Arial"/>
      <w:sz w:val="20"/>
      <w:szCs w:val="20"/>
    </w:rPr>
  </w:style>
  <w:style w:type="paragraph" w:styleId="a4">
    <w:name w:val="header"/>
    <w:basedOn w:val="a"/>
    <w:link w:val="a5"/>
    <w:uiPriority w:val="99"/>
    <w:unhideWhenUsed/>
    <w:rsid w:val="00BC35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356E"/>
    <w:rPr>
      <w:rFonts w:eastAsiaTheme="minorEastAsia"/>
      <w:lang w:eastAsia="ru-RU"/>
    </w:rPr>
  </w:style>
  <w:style w:type="paragraph" w:styleId="a6">
    <w:name w:val="footer"/>
    <w:basedOn w:val="a"/>
    <w:link w:val="a7"/>
    <w:uiPriority w:val="99"/>
    <w:unhideWhenUsed/>
    <w:rsid w:val="00BC35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356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3537</Words>
  <Characters>20167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Rakymjanova</dc:creator>
  <cp:keywords/>
  <dc:description/>
  <cp:lastModifiedBy>Altynai Rakymjanova</cp:lastModifiedBy>
  <cp:revision>8</cp:revision>
  <cp:lastPrinted>2021-05-03T10:01:00Z</cp:lastPrinted>
  <dcterms:created xsi:type="dcterms:W3CDTF">2021-05-03T05:19:00Z</dcterms:created>
  <dcterms:modified xsi:type="dcterms:W3CDTF">2021-05-14T07:56:00Z</dcterms:modified>
</cp:coreProperties>
</file>